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C2" w:rsidRPr="00D67DC2" w:rsidRDefault="00D67DC2" w:rsidP="00D67DC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D67DC2" w:rsidRPr="00D67DC2" w:rsidRDefault="00D67DC2" w:rsidP="00D67D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D67DC2" w:rsidRPr="00D67DC2" w:rsidRDefault="00D67DC2" w:rsidP="00D67D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D67DC2" w:rsidRPr="00D67DC2" w:rsidRDefault="00D67DC2" w:rsidP="00D67D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КРАСНОЛЕНИНСКИЙ</w:t>
      </w:r>
    </w:p>
    <w:p w:rsidR="00D67DC2" w:rsidRPr="00D67DC2" w:rsidRDefault="00D67DC2" w:rsidP="00D67D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DC2" w:rsidRPr="00D67DC2" w:rsidRDefault="00D67DC2" w:rsidP="00D67DC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67DC2" w:rsidRPr="00D67DC2" w:rsidRDefault="00D67DC2" w:rsidP="00D67D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DC2" w:rsidRPr="00D67DC2" w:rsidRDefault="00D67DC2" w:rsidP="00D67DC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E7C45" w:rsidRPr="008668B2" w:rsidRDefault="00D67DC2" w:rsidP="00D67DC2">
      <w:pPr>
        <w:jc w:val="left"/>
        <w:rPr>
          <w:rFonts w:ascii="Times New Roman" w:hAnsi="Times New Roman" w:cs="Times New Roman"/>
          <w:sz w:val="28"/>
          <w:szCs w:val="28"/>
        </w:rPr>
      </w:pPr>
      <w:r w:rsidRPr="00D67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17</w:t>
      </w:r>
    </w:p>
    <w:p w:rsidR="00D67DC2" w:rsidRDefault="00D67DC2" w:rsidP="004E7C4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E7C45" w:rsidRDefault="00BC127C" w:rsidP="004E7C4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упразднении </w:t>
      </w:r>
    </w:p>
    <w:p w:rsidR="004E7C45" w:rsidRDefault="00877CC2" w:rsidP="004E7C4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127C">
        <w:rPr>
          <w:rFonts w:ascii="Times New Roman" w:hAnsi="Times New Roman" w:cs="Times New Roman"/>
          <w:sz w:val="28"/>
          <w:szCs w:val="28"/>
        </w:rPr>
        <w:t>аселенн</w:t>
      </w:r>
      <w:r w:rsidR="00D402B1">
        <w:rPr>
          <w:rFonts w:ascii="Times New Roman" w:hAnsi="Times New Roman" w:cs="Times New Roman"/>
          <w:sz w:val="28"/>
          <w:szCs w:val="28"/>
        </w:rPr>
        <w:t>ого</w:t>
      </w:r>
      <w:r w:rsidR="00D67DC2">
        <w:rPr>
          <w:rFonts w:ascii="Times New Roman" w:hAnsi="Times New Roman" w:cs="Times New Roman"/>
          <w:sz w:val="28"/>
          <w:szCs w:val="28"/>
        </w:rPr>
        <w:t xml:space="preserve"> </w:t>
      </w:r>
      <w:r w:rsidR="00702FF8">
        <w:rPr>
          <w:rFonts w:ascii="Times New Roman" w:hAnsi="Times New Roman" w:cs="Times New Roman"/>
          <w:sz w:val="28"/>
          <w:szCs w:val="28"/>
        </w:rPr>
        <w:t xml:space="preserve">пункта </w:t>
      </w:r>
    </w:p>
    <w:p w:rsidR="00702FF8" w:rsidRDefault="00D67DC2" w:rsidP="004E7C4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деревни Сухорукова</w:t>
      </w:r>
    </w:p>
    <w:p w:rsidR="002344DA" w:rsidRDefault="002344DA" w:rsidP="004E7C4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44DA" w:rsidRPr="008668B2" w:rsidRDefault="002344DA" w:rsidP="004E7C4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7DC2" w:rsidRDefault="004E7C45" w:rsidP="004E7C45">
      <w:pPr>
        <w:jc w:val="both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ab/>
      </w:r>
      <w:r w:rsidR="00471C52">
        <w:rPr>
          <w:rFonts w:ascii="Times New Roman" w:hAnsi="Times New Roman" w:cs="Times New Roman"/>
          <w:sz w:val="28"/>
          <w:szCs w:val="28"/>
        </w:rPr>
        <w:t xml:space="preserve">С целью улучшения социально-экономического развития Ханты-Мансийского района, принимая во внимание </w:t>
      </w:r>
      <w:r w:rsidR="00471C52" w:rsidRPr="0003778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15ADB" w:rsidRPr="00037786">
        <w:rPr>
          <w:rFonts w:ascii="Times New Roman" w:hAnsi="Times New Roman" w:cs="Times New Roman"/>
          <w:sz w:val="28"/>
          <w:szCs w:val="28"/>
        </w:rPr>
        <w:t>проживающих в населенном пункте</w:t>
      </w:r>
      <w:r w:rsidR="0003786B">
        <w:rPr>
          <w:rFonts w:ascii="Times New Roman" w:hAnsi="Times New Roman" w:cs="Times New Roman"/>
          <w:sz w:val="28"/>
          <w:szCs w:val="28"/>
        </w:rPr>
        <w:t xml:space="preserve"> </w:t>
      </w:r>
      <w:r w:rsidR="00D67DC2">
        <w:rPr>
          <w:rFonts w:ascii="Times New Roman" w:hAnsi="Times New Roman" w:cs="Times New Roman"/>
          <w:sz w:val="28"/>
          <w:szCs w:val="28"/>
        </w:rPr>
        <w:t>деревне Сухорукова</w:t>
      </w:r>
      <w:r w:rsidR="00F15ADB">
        <w:rPr>
          <w:rFonts w:ascii="Times New Roman" w:hAnsi="Times New Roman" w:cs="Times New Roman"/>
          <w:sz w:val="28"/>
          <w:szCs w:val="28"/>
        </w:rPr>
        <w:t>,</w:t>
      </w:r>
      <w:r w:rsidR="00D67DC2">
        <w:rPr>
          <w:rFonts w:ascii="Times New Roman" w:hAnsi="Times New Roman" w:cs="Times New Roman"/>
          <w:sz w:val="28"/>
          <w:szCs w:val="28"/>
        </w:rPr>
        <w:t xml:space="preserve"> </w:t>
      </w:r>
      <w:r w:rsidR="00F15ADB">
        <w:rPr>
          <w:rFonts w:ascii="Times New Roman" w:hAnsi="Times New Roman" w:cs="Times New Roman"/>
          <w:sz w:val="28"/>
          <w:szCs w:val="28"/>
        </w:rPr>
        <w:t>в</w:t>
      </w:r>
      <w:r w:rsidRPr="008668B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5A4F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07.07.2004 № 43-оз «Об административно-территориальном устройстве Ханты-Мансийского автономного округа – Югры и порядке его изменения»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2887">
        <w:rPr>
          <w:rFonts w:ascii="Times New Roman" w:hAnsi="Times New Roman" w:cs="Times New Roman"/>
          <w:sz w:val="28"/>
          <w:szCs w:val="28"/>
        </w:rPr>
        <w:t xml:space="preserve">заслушав депутатов, </w:t>
      </w:r>
    </w:p>
    <w:p w:rsidR="00D67DC2" w:rsidRDefault="00D67DC2" w:rsidP="004E7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45" w:rsidRDefault="004E7C45" w:rsidP="00D67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668B2">
        <w:rPr>
          <w:rFonts w:ascii="Times New Roman" w:hAnsi="Times New Roman" w:cs="Times New Roman"/>
          <w:sz w:val="28"/>
          <w:szCs w:val="28"/>
        </w:rPr>
        <w:t>поселения</w:t>
      </w:r>
      <w:r w:rsidR="00D67DC2">
        <w:rPr>
          <w:rFonts w:ascii="Times New Roman" w:hAnsi="Times New Roman" w:cs="Times New Roman"/>
          <w:sz w:val="28"/>
          <w:szCs w:val="28"/>
        </w:rPr>
        <w:t xml:space="preserve"> Красноленинский</w:t>
      </w:r>
    </w:p>
    <w:p w:rsidR="004E7C45" w:rsidRDefault="004E7C45" w:rsidP="004E7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650E" w:rsidRPr="00874B3A" w:rsidRDefault="003F650E" w:rsidP="004E7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44" w:rsidRDefault="0003786B" w:rsidP="003F650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целесообразным </w:t>
      </w:r>
      <w:r w:rsidR="00786EC2">
        <w:rPr>
          <w:rFonts w:ascii="Times New Roman" w:hAnsi="Times New Roman" w:cs="Times New Roman"/>
          <w:sz w:val="28"/>
          <w:szCs w:val="28"/>
        </w:rPr>
        <w:t>упраздни</w:t>
      </w:r>
      <w:r w:rsidR="003660A4">
        <w:rPr>
          <w:rFonts w:ascii="Times New Roman" w:hAnsi="Times New Roman" w:cs="Times New Roman"/>
          <w:sz w:val="28"/>
          <w:szCs w:val="28"/>
        </w:rPr>
        <w:t>ть</w:t>
      </w:r>
      <w:r w:rsidR="005166EB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3660A4">
        <w:rPr>
          <w:rFonts w:ascii="Times New Roman" w:hAnsi="Times New Roman" w:cs="Times New Roman"/>
          <w:sz w:val="28"/>
          <w:szCs w:val="28"/>
        </w:rPr>
        <w:t>ый пункт</w:t>
      </w:r>
      <w:r w:rsidR="00786EC2">
        <w:rPr>
          <w:rFonts w:ascii="Times New Roman" w:hAnsi="Times New Roman" w:cs="Times New Roman"/>
          <w:sz w:val="28"/>
          <w:szCs w:val="28"/>
        </w:rPr>
        <w:t xml:space="preserve"> </w:t>
      </w:r>
      <w:r w:rsidR="00D67DC2">
        <w:rPr>
          <w:rFonts w:ascii="Times New Roman" w:hAnsi="Times New Roman" w:cs="Times New Roman"/>
          <w:sz w:val="28"/>
          <w:szCs w:val="28"/>
        </w:rPr>
        <w:t>деревню Сухорукова</w:t>
      </w:r>
      <w:r w:rsidR="00F172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7DC2">
        <w:rPr>
          <w:rFonts w:ascii="Times New Roman" w:hAnsi="Times New Roman" w:cs="Times New Roman"/>
          <w:sz w:val="28"/>
          <w:szCs w:val="28"/>
        </w:rPr>
        <w:t xml:space="preserve">Красноленинский </w:t>
      </w:r>
      <w:r w:rsidR="00F17200">
        <w:rPr>
          <w:rFonts w:ascii="Times New Roman" w:hAnsi="Times New Roman" w:cs="Times New Roman"/>
          <w:sz w:val="28"/>
          <w:szCs w:val="28"/>
        </w:rPr>
        <w:t>Ханты-Мансийского района Ханты-Мансийского автономного округа – Югры</w:t>
      </w:r>
      <w:r w:rsidR="001677E9">
        <w:rPr>
          <w:rFonts w:ascii="Times New Roman" w:hAnsi="Times New Roman" w:cs="Times New Roman"/>
          <w:sz w:val="28"/>
          <w:szCs w:val="28"/>
        </w:rPr>
        <w:t>.</w:t>
      </w:r>
    </w:p>
    <w:p w:rsidR="005166EB" w:rsidRPr="00786EC2" w:rsidRDefault="00786EC2" w:rsidP="003F650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C2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с приложением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5166EB" w:rsidRPr="00786EC2">
        <w:rPr>
          <w:rFonts w:ascii="Times New Roman" w:hAnsi="Times New Roman" w:cs="Times New Roman"/>
          <w:sz w:val="28"/>
          <w:szCs w:val="28"/>
        </w:rPr>
        <w:t>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66EB" w:rsidRPr="00786EC2">
        <w:rPr>
          <w:rFonts w:ascii="Times New Roman" w:hAnsi="Times New Roman" w:cs="Times New Roman"/>
          <w:sz w:val="28"/>
          <w:szCs w:val="28"/>
        </w:rPr>
        <w:t xml:space="preserve"> по упразднению Губернатору Ханты-Мансийского автономного округа – Югры 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соответствующих мер, направленных на упразднение населенного пункта </w:t>
      </w:r>
      <w:r w:rsidR="00D67DC2">
        <w:rPr>
          <w:rFonts w:ascii="Times New Roman" w:hAnsi="Times New Roman" w:cs="Times New Roman"/>
          <w:sz w:val="28"/>
          <w:szCs w:val="28"/>
        </w:rPr>
        <w:t>деревни Сухорукова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50E" w:rsidRDefault="003F650E" w:rsidP="003F650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газете Ханты-Мансийского района «Наш район».</w:t>
      </w:r>
    </w:p>
    <w:p w:rsidR="00D605BD" w:rsidRDefault="00D605BD" w:rsidP="00D605B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39ED" w:rsidRDefault="00C039ED" w:rsidP="00D605B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39ED" w:rsidRDefault="00C039ED" w:rsidP="00D605B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F0D53" w:rsidRDefault="003F0D53" w:rsidP="00D605BD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3F0D53" w:rsidRDefault="003F0D53" w:rsidP="00D605BD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67DC2" w:rsidRDefault="00D605BD" w:rsidP="00D605BD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605BD" w:rsidRPr="006A4503" w:rsidRDefault="00D605BD" w:rsidP="00D67DC2">
      <w:pPr>
        <w:jc w:val="left"/>
      </w:pPr>
      <w:r w:rsidRPr="008668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7DC2">
        <w:rPr>
          <w:rFonts w:ascii="Times New Roman" w:hAnsi="Times New Roman" w:cs="Times New Roman"/>
          <w:sz w:val="28"/>
          <w:szCs w:val="28"/>
        </w:rPr>
        <w:t xml:space="preserve"> Красноленинский</w:t>
      </w:r>
      <w:r w:rsidR="00D67DC2">
        <w:rPr>
          <w:rFonts w:ascii="Times New Roman" w:hAnsi="Times New Roman" w:cs="Times New Roman"/>
          <w:sz w:val="28"/>
          <w:szCs w:val="28"/>
        </w:rPr>
        <w:tab/>
      </w:r>
      <w:r w:rsidR="00D67DC2">
        <w:rPr>
          <w:rFonts w:ascii="Times New Roman" w:hAnsi="Times New Roman" w:cs="Times New Roman"/>
          <w:sz w:val="28"/>
          <w:szCs w:val="28"/>
        </w:rPr>
        <w:tab/>
      </w:r>
      <w:r w:rsidR="00D67DC2">
        <w:rPr>
          <w:rFonts w:ascii="Times New Roman" w:hAnsi="Times New Roman" w:cs="Times New Roman"/>
          <w:sz w:val="28"/>
          <w:szCs w:val="28"/>
        </w:rPr>
        <w:tab/>
        <w:t xml:space="preserve">            С.А.Кожевникова</w:t>
      </w:r>
    </w:p>
    <w:sectPr w:rsidR="00D605BD" w:rsidRPr="006A4503" w:rsidSect="00D605B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9B2" w:rsidRDefault="002349B2" w:rsidP="00037786">
      <w:r>
        <w:separator/>
      </w:r>
    </w:p>
  </w:endnote>
  <w:endnote w:type="continuationSeparator" w:id="1">
    <w:p w:rsidR="002349B2" w:rsidRDefault="002349B2" w:rsidP="0003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9B2" w:rsidRDefault="002349B2" w:rsidP="00037786">
      <w:r>
        <w:separator/>
      </w:r>
    </w:p>
  </w:footnote>
  <w:footnote w:type="continuationSeparator" w:id="1">
    <w:p w:rsidR="002349B2" w:rsidRDefault="002349B2" w:rsidP="00037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ED6"/>
    <w:multiLevelType w:val="multilevel"/>
    <w:tmpl w:val="343A0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7E2"/>
    <w:rsid w:val="00037786"/>
    <w:rsid w:val="0003786B"/>
    <w:rsid w:val="000445DB"/>
    <w:rsid w:val="001677E9"/>
    <w:rsid w:val="002344DA"/>
    <w:rsid w:val="002349B2"/>
    <w:rsid w:val="00236B4B"/>
    <w:rsid w:val="00241E29"/>
    <w:rsid w:val="00265D6D"/>
    <w:rsid w:val="00285ABD"/>
    <w:rsid w:val="003660A4"/>
    <w:rsid w:val="00393B63"/>
    <w:rsid w:val="003E27E2"/>
    <w:rsid w:val="003F0D53"/>
    <w:rsid w:val="003F650E"/>
    <w:rsid w:val="00402887"/>
    <w:rsid w:val="00471C52"/>
    <w:rsid w:val="004E7C45"/>
    <w:rsid w:val="005166EB"/>
    <w:rsid w:val="005A4FCA"/>
    <w:rsid w:val="005B709E"/>
    <w:rsid w:val="00702FF8"/>
    <w:rsid w:val="00731DDB"/>
    <w:rsid w:val="00751B70"/>
    <w:rsid w:val="00786EC2"/>
    <w:rsid w:val="008309B9"/>
    <w:rsid w:val="00877CC2"/>
    <w:rsid w:val="008E0DAE"/>
    <w:rsid w:val="00A1635D"/>
    <w:rsid w:val="00A22F01"/>
    <w:rsid w:val="00AD1B94"/>
    <w:rsid w:val="00B20D4C"/>
    <w:rsid w:val="00B91BAA"/>
    <w:rsid w:val="00BC127C"/>
    <w:rsid w:val="00BF6544"/>
    <w:rsid w:val="00C039ED"/>
    <w:rsid w:val="00C76F49"/>
    <w:rsid w:val="00D402B1"/>
    <w:rsid w:val="00D605BD"/>
    <w:rsid w:val="00D66B96"/>
    <w:rsid w:val="00D67DC2"/>
    <w:rsid w:val="00D734D9"/>
    <w:rsid w:val="00D74747"/>
    <w:rsid w:val="00DD026D"/>
    <w:rsid w:val="00F15ADB"/>
    <w:rsid w:val="00F1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5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4E7C4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4E7C45"/>
    <w:rPr>
      <w:rFonts w:ascii="Arial" w:hAnsi="Arial" w:cs="Arial" w:hint="default"/>
      <w:b/>
      <w:bCs/>
      <w:sz w:val="12"/>
      <w:szCs w:val="12"/>
    </w:rPr>
  </w:style>
  <w:style w:type="paragraph" w:styleId="a3">
    <w:name w:val="List Paragraph"/>
    <w:basedOn w:val="a"/>
    <w:uiPriority w:val="34"/>
    <w:qFormat/>
    <w:rsid w:val="003F650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3778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778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3778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605B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605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5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5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4E7C4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4E7C45"/>
    <w:rPr>
      <w:rFonts w:ascii="Arial" w:hAnsi="Arial" w:cs="Arial" w:hint="default"/>
      <w:b/>
      <w:bCs/>
      <w:sz w:val="12"/>
      <w:szCs w:val="12"/>
    </w:rPr>
  </w:style>
  <w:style w:type="paragraph" w:styleId="a3">
    <w:name w:val="List Paragraph"/>
    <w:basedOn w:val="a"/>
    <w:uiPriority w:val="34"/>
    <w:qFormat/>
    <w:rsid w:val="003F650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3778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778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3778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605B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605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5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8364-50C1-4AD6-AABF-A9FB1E94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USER</cp:lastModifiedBy>
  <cp:revision>4</cp:revision>
  <cp:lastPrinted>2013-07-11T11:12:00Z</cp:lastPrinted>
  <dcterms:created xsi:type="dcterms:W3CDTF">2013-07-11T06:56:00Z</dcterms:created>
  <dcterms:modified xsi:type="dcterms:W3CDTF">2013-07-11T11:38:00Z</dcterms:modified>
</cp:coreProperties>
</file>